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B2" w:rsidRDefault="00904BB2" w:rsidP="00904BB2">
      <w:pPr>
        <w:tabs>
          <w:tab w:val="left" w:pos="10262"/>
        </w:tabs>
        <w:spacing w:line="276" w:lineRule="auto"/>
        <w:jc w:val="center"/>
        <w:rPr>
          <w:b/>
        </w:rPr>
      </w:pPr>
      <w:r>
        <w:rPr>
          <w:b/>
        </w:rPr>
        <w:t>Аннотация к рабочей программе по литературе</w:t>
      </w:r>
    </w:p>
    <w:p w:rsidR="00904BB2" w:rsidRPr="00904BB2" w:rsidRDefault="00904BB2" w:rsidP="00904BB2">
      <w:pPr>
        <w:tabs>
          <w:tab w:val="left" w:pos="10262"/>
        </w:tabs>
        <w:spacing w:line="276" w:lineRule="auto"/>
        <w:jc w:val="center"/>
        <w:rPr>
          <w:b/>
          <w:lang w:eastAsia="ar-SA"/>
        </w:rPr>
      </w:pPr>
      <w:r>
        <w:rPr>
          <w:b/>
        </w:rPr>
        <w:t>5-9 классы</w:t>
      </w:r>
    </w:p>
    <w:p w:rsidR="00904BB2" w:rsidRPr="008E73F6" w:rsidRDefault="00904BB2" w:rsidP="00904BB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8E73F6">
        <w:rPr>
          <w:bCs/>
        </w:rPr>
        <w:t xml:space="preserve">Данная рабочая программа учебного предмета составлена в соответствии с </w:t>
      </w:r>
    </w:p>
    <w:p w:rsidR="00904BB2" w:rsidRPr="008E73F6" w:rsidRDefault="00904BB2" w:rsidP="00904BB2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:rsidR="00904BB2" w:rsidRPr="008E73F6" w:rsidRDefault="00904BB2" w:rsidP="00904BB2">
      <w:pPr>
        <w:widowControl w:val="0"/>
        <w:overflowPunct w:val="0"/>
        <w:autoSpaceDE w:val="0"/>
        <w:autoSpaceDN w:val="0"/>
        <w:adjustRightInd w:val="0"/>
        <w:spacing w:line="276" w:lineRule="auto"/>
        <w:ind w:firstLine="600"/>
        <w:jc w:val="both"/>
        <w:rPr>
          <w:lang w:eastAsia="en-US"/>
        </w:rPr>
      </w:pPr>
      <w:r w:rsidRPr="008E73F6">
        <w:rPr>
          <w:lang w:eastAsia="en-US"/>
        </w:rPr>
        <w:t xml:space="preserve">-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07.12.2010 № 1897, в редакции от 29 декабря 2014 г. № </w:t>
      </w:r>
    </w:p>
    <w:p w:rsidR="00904BB2" w:rsidRPr="008E73F6" w:rsidRDefault="00904BB2" w:rsidP="00904BB2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8E73F6">
        <w:rPr>
          <w:lang w:eastAsia="en-US"/>
        </w:rPr>
        <w:t>1644,в редакции от 31.12. 2015 г. № 1577.</w:t>
      </w:r>
    </w:p>
    <w:p w:rsidR="00904BB2" w:rsidRPr="008E73F6" w:rsidRDefault="00904BB2" w:rsidP="00904BB2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lang w:eastAsia="en-US"/>
        </w:rPr>
      </w:pPr>
      <w:r w:rsidRPr="008E73F6">
        <w:rPr>
          <w:lang w:eastAsia="en-US"/>
        </w:rPr>
        <w:t xml:space="preserve">-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 </w:t>
      </w:r>
    </w:p>
    <w:p w:rsidR="00904BB2" w:rsidRPr="008E73F6" w:rsidRDefault="00904BB2" w:rsidP="00904BB2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E73F6">
        <w:t xml:space="preserve">-ООП «МОУ СОШ № 26» </w:t>
      </w:r>
    </w:p>
    <w:p w:rsidR="00904BB2" w:rsidRPr="008E73F6" w:rsidRDefault="00904BB2" w:rsidP="00904BB2">
      <w:pPr>
        <w:widowControl w:val="0"/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lang w:eastAsia="en-US"/>
        </w:rPr>
      </w:pPr>
      <w:r w:rsidRPr="008E73F6">
        <w:rPr>
          <w:lang w:eastAsia="en-US"/>
        </w:rPr>
        <w:t>-Положения о рабочей программе учебного предмета</w:t>
      </w:r>
      <w:r w:rsidR="00E82C03">
        <w:rPr>
          <w:lang w:eastAsia="en-US"/>
        </w:rPr>
        <w:t xml:space="preserve"> </w:t>
      </w:r>
      <w:bookmarkStart w:id="0" w:name="_GoBack"/>
      <w:bookmarkEnd w:id="0"/>
      <w:r w:rsidRPr="008E73F6">
        <w:rPr>
          <w:lang w:eastAsia="en-US"/>
        </w:rPr>
        <w:t xml:space="preserve">; </w:t>
      </w:r>
    </w:p>
    <w:p w:rsidR="00904BB2" w:rsidRPr="008E73F6" w:rsidRDefault="00904BB2" w:rsidP="00904BB2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904BB2" w:rsidRDefault="00904BB2" w:rsidP="00904BB2">
      <w:r w:rsidRPr="008E73F6">
        <w:t xml:space="preserve">С учетом авторской программы </w:t>
      </w:r>
      <w:r>
        <w:t>В.Ф. Чертова</w:t>
      </w:r>
    </w:p>
    <w:p w:rsidR="00904BB2" w:rsidRDefault="00904BB2" w:rsidP="00904BB2"/>
    <w:p w:rsidR="00904BB2" w:rsidRPr="000D012B" w:rsidRDefault="00904BB2" w:rsidP="00904BB2">
      <w:pPr>
        <w:spacing w:line="360" w:lineRule="auto"/>
        <w:ind w:firstLine="709"/>
        <w:jc w:val="both"/>
        <w:rPr>
          <w:rFonts w:eastAsia="Calibri"/>
          <w:b/>
          <w:lang w:eastAsia="en-US"/>
        </w:rPr>
      </w:pPr>
      <w:r w:rsidRPr="000D012B">
        <w:rPr>
          <w:rFonts w:eastAsia="Calibri"/>
          <w:b/>
          <w:lang w:eastAsia="en-US"/>
        </w:rPr>
        <w:t>Цели освоения:</w:t>
      </w:r>
    </w:p>
    <w:p w:rsidR="00904BB2" w:rsidRPr="000D012B" w:rsidRDefault="00904BB2" w:rsidP="00904BB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D012B">
        <w:rPr>
          <w:rFonts w:eastAsia="Calibri"/>
          <w:lang w:eastAsia="en-US"/>
        </w:rPr>
        <w:t>Литература – учебный предмет, освоение содержания которого направлено:</w:t>
      </w:r>
    </w:p>
    <w:p w:rsidR="00904BB2" w:rsidRPr="000D012B" w:rsidRDefault="00904BB2" w:rsidP="00904BB2">
      <w:pPr>
        <w:numPr>
          <w:ilvl w:val="0"/>
          <w:numId w:val="12"/>
        </w:numPr>
        <w:tabs>
          <w:tab w:val="left" w:pos="1134"/>
        </w:tabs>
        <w:spacing w:after="200" w:line="360" w:lineRule="auto"/>
        <w:ind w:left="0" w:firstLine="709"/>
        <w:jc w:val="both"/>
        <w:rPr>
          <w:rFonts w:eastAsia="Calibri"/>
          <w:lang w:eastAsia="en-US"/>
        </w:rPr>
      </w:pPr>
      <w:r w:rsidRPr="000D012B">
        <w:rPr>
          <w:rFonts w:eastAsia="Calibri"/>
          <w:lang w:eastAsia="en-US"/>
        </w:rPr>
        <w:t xml:space="preserve">на последовательное формирование читательской культуры через приобщение к чтению художественной литературы; </w:t>
      </w:r>
    </w:p>
    <w:p w:rsidR="00904BB2" w:rsidRPr="000D012B" w:rsidRDefault="00904BB2" w:rsidP="00904BB2">
      <w:pPr>
        <w:numPr>
          <w:ilvl w:val="0"/>
          <w:numId w:val="12"/>
        </w:numPr>
        <w:tabs>
          <w:tab w:val="left" w:pos="1134"/>
        </w:tabs>
        <w:spacing w:after="200" w:line="360" w:lineRule="auto"/>
        <w:ind w:left="0" w:firstLine="709"/>
        <w:jc w:val="both"/>
        <w:rPr>
          <w:rFonts w:eastAsia="Calibri"/>
          <w:lang w:eastAsia="en-US"/>
        </w:rPr>
      </w:pPr>
      <w:r w:rsidRPr="000D012B">
        <w:rPr>
          <w:rFonts w:eastAsia="Calibri"/>
          <w:lang w:eastAsia="en-US"/>
        </w:rPr>
        <w:t xml:space="preserve">на освоение общекультурных навыков чтения, восприятия художественного языка и понимания художественного смысла литературных произведений; </w:t>
      </w:r>
    </w:p>
    <w:p w:rsidR="00904BB2" w:rsidRPr="000D012B" w:rsidRDefault="00904BB2" w:rsidP="00904BB2">
      <w:pPr>
        <w:numPr>
          <w:ilvl w:val="0"/>
          <w:numId w:val="12"/>
        </w:numPr>
        <w:tabs>
          <w:tab w:val="left" w:pos="1134"/>
        </w:tabs>
        <w:spacing w:after="200" w:line="360" w:lineRule="auto"/>
        <w:ind w:left="0" w:firstLine="709"/>
        <w:jc w:val="both"/>
        <w:rPr>
          <w:rFonts w:eastAsia="Calibri"/>
          <w:lang w:eastAsia="en-US"/>
        </w:rPr>
      </w:pPr>
      <w:r w:rsidRPr="000D012B">
        <w:rPr>
          <w:rFonts w:eastAsia="Calibri"/>
          <w:lang w:eastAsia="en-US"/>
        </w:rPr>
        <w:t>на развитие эмоциональной сферы личности, образного, ассоциативного и логического мышления;</w:t>
      </w:r>
    </w:p>
    <w:p w:rsidR="00904BB2" w:rsidRPr="000D012B" w:rsidRDefault="00904BB2" w:rsidP="00904BB2">
      <w:pPr>
        <w:numPr>
          <w:ilvl w:val="0"/>
          <w:numId w:val="12"/>
        </w:numPr>
        <w:tabs>
          <w:tab w:val="left" w:pos="1134"/>
        </w:tabs>
        <w:spacing w:after="200" w:line="360" w:lineRule="auto"/>
        <w:ind w:left="0" w:firstLine="709"/>
        <w:jc w:val="both"/>
        <w:rPr>
          <w:rFonts w:eastAsia="Calibri"/>
          <w:lang w:eastAsia="en-US"/>
        </w:rPr>
      </w:pPr>
      <w:r w:rsidRPr="000D012B">
        <w:rPr>
          <w:rFonts w:eastAsia="Calibri"/>
          <w:lang w:eastAsia="en-US"/>
        </w:rPr>
        <w:t>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</w:r>
    </w:p>
    <w:p w:rsidR="00904BB2" w:rsidRPr="000D012B" w:rsidRDefault="00904BB2" w:rsidP="00904BB2">
      <w:pPr>
        <w:numPr>
          <w:ilvl w:val="0"/>
          <w:numId w:val="12"/>
        </w:numPr>
        <w:tabs>
          <w:tab w:val="left" w:pos="1134"/>
        </w:tabs>
        <w:spacing w:after="200" w:line="360" w:lineRule="auto"/>
        <w:ind w:left="0" w:firstLine="709"/>
        <w:jc w:val="both"/>
        <w:rPr>
          <w:rFonts w:eastAsia="Calibri"/>
          <w:lang w:eastAsia="en-US"/>
        </w:rPr>
      </w:pPr>
      <w:r w:rsidRPr="000D012B">
        <w:rPr>
          <w:rFonts w:eastAsia="Calibri"/>
          <w:lang w:eastAsia="en-US"/>
        </w:rPr>
        <w:t xml:space="preserve">на формирование потребности </w:t>
      </w:r>
      <w:r w:rsidRPr="000D012B">
        <w:t xml:space="preserve">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</w:t>
      </w:r>
    </w:p>
    <w:p w:rsidR="00904BB2" w:rsidRPr="000D012B" w:rsidRDefault="00904BB2" w:rsidP="00904BB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D012B">
        <w:rPr>
          <w:rFonts w:eastAsia="Calibri"/>
          <w:b/>
          <w:bCs/>
          <w:lang w:eastAsia="en-US"/>
        </w:rPr>
        <w:t>Задачи</w:t>
      </w:r>
      <w:r w:rsidRPr="000D012B">
        <w:rPr>
          <w:rFonts w:eastAsia="Calibri"/>
          <w:lang w:eastAsia="en-US"/>
        </w:rPr>
        <w:t>:</w:t>
      </w:r>
    </w:p>
    <w:p w:rsidR="00904BB2" w:rsidRPr="000D012B" w:rsidRDefault="00904BB2" w:rsidP="00904BB2">
      <w:pPr>
        <w:numPr>
          <w:ilvl w:val="0"/>
          <w:numId w:val="11"/>
        </w:numPr>
        <w:spacing w:after="200" w:line="360" w:lineRule="auto"/>
        <w:ind w:left="0" w:firstLine="709"/>
        <w:contextualSpacing/>
        <w:jc w:val="both"/>
        <w:rPr>
          <w:rFonts w:eastAsia="Calibri"/>
          <w:i/>
        </w:rPr>
      </w:pPr>
      <w:r w:rsidRPr="000D012B">
        <w:rPr>
          <w:rFonts w:eastAsia="Calibri"/>
        </w:rPr>
        <w:t>формировать и развивать представления о литературном произведении как о художественном мире, особым образом построенном автором;</w:t>
      </w:r>
    </w:p>
    <w:p w:rsidR="00904BB2" w:rsidRPr="000D012B" w:rsidRDefault="00904BB2" w:rsidP="00904BB2">
      <w:pPr>
        <w:numPr>
          <w:ilvl w:val="0"/>
          <w:numId w:val="11"/>
        </w:numPr>
        <w:spacing w:after="200" w:line="360" w:lineRule="auto"/>
        <w:ind w:left="0" w:firstLine="709"/>
        <w:contextualSpacing/>
        <w:jc w:val="both"/>
        <w:rPr>
          <w:rFonts w:eastAsia="Calibri"/>
          <w:i/>
        </w:rPr>
      </w:pPr>
      <w:proofErr w:type="gramStart"/>
      <w:r w:rsidRPr="000D012B">
        <w:lastRenderedPageBreak/>
        <w:t>формировать</w:t>
      </w:r>
      <w:proofErr w:type="gramEnd"/>
      <w:r w:rsidRPr="000D012B">
        <w:t xml:space="preserve"> навыки смыслового и эстетического анализа текста на основе понимания принципиальных отличий художественного текста от научного, делового, публицистического и т. п.;</w:t>
      </w:r>
    </w:p>
    <w:p w:rsidR="00904BB2" w:rsidRPr="000D012B" w:rsidRDefault="00904BB2" w:rsidP="00904BB2">
      <w:pPr>
        <w:numPr>
          <w:ilvl w:val="0"/>
          <w:numId w:val="11"/>
        </w:numPr>
        <w:spacing w:after="200" w:line="360" w:lineRule="auto"/>
        <w:ind w:left="0" w:firstLine="709"/>
        <w:contextualSpacing/>
        <w:jc w:val="both"/>
        <w:rPr>
          <w:rFonts w:eastAsia="Calibri"/>
          <w:i/>
        </w:rPr>
      </w:pPr>
      <w:proofErr w:type="gramStart"/>
      <w:r w:rsidRPr="000D012B">
        <w:t>развивать</w:t>
      </w:r>
      <w:proofErr w:type="gramEnd"/>
      <w:r w:rsidRPr="000D012B">
        <w:t xml:space="preserve"> умения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осмысления, </w:t>
      </w:r>
      <w:r w:rsidRPr="000D012B">
        <w:rPr>
          <w:rFonts w:eastAsia="Calibri"/>
        </w:rPr>
        <w:t>ответственного отношения к разнообразным художественным смыслам</w:t>
      </w:r>
      <w:r w:rsidRPr="000D012B">
        <w:t>;</w:t>
      </w:r>
    </w:p>
    <w:p w:rsidR="00904BB2" w:rsidRPr="000D012B" w:rsidRDefault="00904BB2" w:rsidP="00904BB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</w:pPr>
      <w:r w:rsidRPr="000D012B">
        <w:rPr>
          <w:rFonts w:eastAsia="Calibri"/>
        </w:rPr>
        <w:t xml:space="preserve">формировать отношение к литературе как к </w:t>
      </w:r>
      <w:r w:rsidRPr="000D012B">
        <w:t>особому способу познания жизни;</w:t>
      </w:r>
    </w:p>
    <w:p w:rsidR="00904BB2" w:rsidRPr="000D012B" w:rsidRDefault="00904BB2" w:rsidP="00904BB2">
      <w:pPr>
        <w:numPr>
          <w:ilvl w:val="0"/>
          <w:numId w:val="11"/>
        </w:numPr>
        <w:spacing w:after="200" w:line="360" w:lineRule="auto"/>
        <w:ind w:left="0" w:firstLine="709"/>
        <w:contextualSpacing/>
        <w:jc w:val="both"/>
        <w:rPr>
          <w:rFonts w:eastAsia="Calibri"/>
          <w:i/>
        </w:rPr>
      </w:pPr>
      <w:r w:rsidRPr="000D012B">
        <w:rPr>
          <w:rFonts w:eastAsia="Calibri"/>
        </w:rPr>
        <w:t xml:space="preserve">воспитывать у читателя культуры выражения собственной позиции, </w:t>
      </w:r>
      <w:r w:rsidRPr="000D012B">
        <w:t>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</w:t>
      </w:r>
    </w:p>
    <w:p w:rsidR="00904BB2" w:rsidRPr="000D012B" w:rsidRDefault="00904BB2" w:rsidP="00904BB2">
      <w:pPr>
        <w:numPr>
          <w:ilvl w:val="0"/>
          <w:numId w:val="11"/>
        </w:numPr>
        <w:spacing w:after="200" w:line="360" w:lineRule="auto"/>
        <w:ind w:left="0" w:firstLine="709"/>
        <w:contextualSpacing/>
        <w:jc w:val="both"/>
        <w:rPr>
          <w:rFonts w:eastAsia="Calibri"/>
          <w:b/>
          <w:bCs/>
        </w:rPr>
      </w:pPr>
      <w:r w:rsidRPr="000D012B">
        <w:rPr>
          <w:rFonts w:eastAsia="Calibri"/>
        </w:rPr>
        <w:t xml:space="preserve">воспитывать культуру понимания «чужой» позиции, а также уважительного отношения к ценностям других людей, к культуре других эпох и народов; </w:t>
      </w:r>
      <w:r w:rsidRPr="000D012B"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904BB2" w:rsidRPr="000D012B" w:rsidRDefault="00904BB2" w:rsidP="00904BB2">
      <w:pPr>
        <w:numPr>
          <w:ilvl w:val="0"/>
          <w:numId w:val="11"/>
        </w:numPr>
        <w:spacing w:after="200" w:line="360" w:lineRule="auto"/>
        <w:ind w:left="0" w:firstLine="709"/>
        <w:contextualSpacing/>
        <w:jc w:val="both"/>
        <w:rPr>
          <w:rFonts w:eastAsia="Calibri"/>
          <w:b/>
          <w:bCs/>
        </w:rPr>
      </w:pPr>
      <w:r w:rsidRPr="000D012B">
        <w:t xml:space="preserve">воспитывать квалифицированного читателя со сформированным эстетическим вкусом; </w:t>
      </w:r>
    </w:p>
    <w:p w:rsidR="00904BB2" w:rsidRPr="000D012B" w:rsidRDefault="00904BB2" w:rsidP="00904BB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</w:pPr>
      <w:r w:rsidRPr="000D012B">
        <w:rPr>
          <w:rFonts w:eastAsia="Calibri"/>
        </w:rPr>
        <w:t>формировать отношение к литературе как к одной из основных культурных ценностей народа</w:t>
      </w:r>
      <w:r w:rsidRPr="000D012B">
        <w:t>;</w:t>
      </w:r>
    </w:p>
    <w:p w:rsidR="00904BB2" w:rsidRPr="000D012B" w:rsidRDefault="00904BB2" w:rsidP="00904BB2">
      <w:pPr>
        <w:numPr>
          <w:ilvl w:val="0"/>
          <w:numId w:val="11"/>
        </w:numPr>
        <w:spacing w:after="200" w:line="360" w:lineRule="auto"/>
        <w:ind w:left="0" w:firstLine="709"/>
        <w:contextualSpacing/>
        <w:jc w:val="both"/>
        <w:rPr>
          <w:rFonts w:eastAsia="Calibri"/>
          <w:b/>
          <w:bCs/>
        </w:rPr>
      </w:pPr>
      <w:r w:rsidRPr="000D012B">
        <w:rPr>
          <w:rFonts w:eastAsia="Calibri"/>
        </w:rPr>
        <w:t xml:space="preserve">обеспечивать через чтение и изучение классической и современной литературы культурной самоидентификации; </w:t>
      </w:r>
    </w:p>
    <w:p w:rsidR="00904BB2" w:rsidRPr="000D012B" w:rsidRDefault="00904BB2" w:rsidP="00904BB2">
      <w:pPr>
        <w:numPr>
          <w:ilvl w:val="0"/>
          <w:numId w:val="11"/>
        </w:numPr>
        <w:spacing w:after="200" w:line="360" w:lineRule="auto"/>
        <w:ind w:left="0" w:firstLine="709"/>
        <w:contextualSpacing/>
        <w:jc w:val="both"/>
        <w:rPr>
          <w:rFonts w:eastAsia="Calibri"/>
          <w:i/>
        </w:rPr>
      </w:pPr>
      <w:r w:rsidRPr="000D012B">
        <w:t xml:space="preserve">формировать у школьника стремления сознательно планировать своё досуговое чтение. </w:t>
      </w:r>
    </w:p>
    <w:p w:rsidR="00904BB2" w:rsidRPr="000D012B" w:rsidRDefault="00904BB2" w:rsidP="00904BB2">
      <w:pPr>
        <w:spacing w:after="200" w:line="360" w:lineRule="auto"/>
        <w:ind w:firstLine="709"/>
        <w:jc w:val="both"/>
        <w:rPr>
          <w:rFonts w:eastAsia="Calibri"/>
          <w:lang w:eastAsia="en-US"/>
        </w:rPr>
      </w:pPr>
      <w:r w:rsidRPr="000D012B">
        <w:rPr>
          <w:rFonts w:eastAsia="Calibri"/>
          <w:lang w:eastAsia="en-US"/>
        </w:rPr>
        <w:t>В процессе обучения в основной школе эти задачи решаются постепенно, последовательно и постоянно; их решение продолжается и в старшей школе;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школы.</w:t>
      </w:r>
      <w:r w:rsidRPr="000D012B">
        <w:rPr>
          <w:rFonts w:eastAsia="Calibri"/>
          <w:lang w:eastAsia="en-US"/>
        </w:rPr>
        <w:tab/>
      </w:r>
    </w:p>
    <w:p w:rsidR="00904BB2" w:rsidRPr="000D012B" w:rsidRDefault="00904BB2" w:rsidP="00904BB2">
      <w:pPr>
        <w:rPr>
          <w:b/>
        </w:rPr>
      </w:pPr>
    </w:p>
    <w:p w:rsidR="00904BB2" w:rsidRPr="000D012B" w:rsidRDefault="00904BB2" w:rsidP="00904BB2">
      <w:pPr>
        <w:jc w:val="center"/>
        <w:rPr>
          <w:b/>
        </w:rPr>
      </w:pPr>
    </w:p>
    <w:p w:rsidR="00904BB2" w:rsidRPr="000D012B" w:rsidRDefault="00904BB2" w:rsidP="00904BB2">
      <w:pPr>
        <w:jc w:val="center"/>
        <w:rPr>
          <w:b/>
        </w:rPr>
      </w:pPr>
    </w:p>
    <w:p w:rsidR="00904BB2" w:rsidRPr="000D012B" w:rsidRDefault="00904BB2" w:rsidP="00904BB2">
      <w:pPr>
        <w:ind w:right="-185"/>
        <w:jc w:val="center"/>
        <w:rPr>
          <w:b/>
        </w:rPr>
      </w:pPr>
      <w:r w:rsidRPr="000D012B">
        <w:rPr>
          <w:b/>
        </w:rPr>
        <w:t>Вклад  курса  «Литература» в  достижение  целей  основного  общего  образования</w:t>
      </w:r>
    </w:p>
    <w:p w:rsidR="00904BB2" w:rsidRPr="000D012B" w:rsidRDefault="00904BB2" w:rsidP="00904BB2">
      <w:pPr>
        <w:ind w:right="-185"/>
        <w:jc w:val="center"/>
        <w:rPr>
          <w:b/>
        </w:rPr>
      </w:pPr>
    </w:p>
    <w:p w:rsidR="00904BB2" w:rsidRPr="000D012B" w:rsidRDefault="00904BB2" w:rsidP="00904BB2">
      <w:pPr>
        <w:ind w:right="-185"/>
        <w:jc w:val="both"/>
      </w:pPr>
      <w:r w:rsidRPr="000D012B">
        <w:lastRenderedPageBreak/>
        <w:t>Содержание  курса  направлено  на  реализацию  следующих  целей  изучения  литературы в  основной  общеобразовательной</w:t>
      </w:r>
      <w:r w:rsidRPr="000D012B">
        <w:tab/>
        <w:t xml:space="preserve">  школе:</w:t>
      </w:r>
    </w:p>
    <w:p w:rsidR="00904BB2" w:rsidRPr="000D012B" w:rsidRDefault="00904BB2" w:rsidP="00904BB2">
      <w:pPr>
        <w:ind w:right="-185"/>
        <w:jc w:val="both"/>
      </w:pPr>
      <w:r w:rsidRPr="000D012B">
        <w:t>- формирование  духовно развитой  личности, обладающей гуманистическим  мировоззрением, национальным  самосознанием и общероссийским  гражданским сознанием, чувством  патриотизма;</w:t>
      </w:r>
    </w:p>
    <w:p w:rsidR="00904BB2" w:rsidRPr="000D012B" w:rsidRDefault="00904BB2" w:rsidP="00904BB2">
      <w:pPr>
        <w:ind w:right="-185"/>
        <w:jc w:val="both"/>
      </w:pPr>
      <w:r w:rsidRPr="000D012B">
        <w:t>-    развитие  интеллектуальных и творческих  способностей учащихся, необходимых для успешной  социализации и самореализации личности;</w:t>
      </w:r>
    </w:p>
    <w:p w:rsidR="00904BB2" w:rsidRPr="000D012B" w:rsidRDefault="00904BB2" w:rsidP="00904BB2">
      <w:pPr>
        <w:ind w:right="-185"/>
        <w:jc w:val="both"/>
      </w:pPr>
      <w:r w:rsidRPr="000D012B">
        <w:t>-  постижение  учащимися  вершинных  произведений отечественной  и  мировой  литературы, их  чтение  и  анализ, основанный  на понимании образной природы  искусства  слова;</w:t>
      </w:r>
    </w:p>
    <w:p w:rsidR="00904BB2" w:rsidRDefault="00904BB2" w:rsidP="00904BB2">
      <w:pPr>
        <w:ind w:right="-185"/>
        <w:jc w:val="both"/>
      </w:pPr>
      <w:r>
        <w:t xml:space="preserve">- поэтапное, последовательное формирование умений читать, комментировать, анализировать и интерпретировать  художественный  текст; </w:t>
      </w:r>
    </w:p>
    <w:p w:rsidR="00904BB2" w:rsidRDefault="00904BB2" w:rsidP="00904BB2">
      <w:pPr>
        <w:ind w:right="-185"/>
        <w:jc w:val="both"/>
      </w:pPr>
      <w:r>
        <w:t>- овладение возможными  алгоритмами постижения смыслов, заложенных  в  художественном  тексте, представление  собственных  оценок и  суждений  по  поводу  прочитанного;</w:t>
      </w:r>
    </w:p>
    <w:p w:rsidR="00904BB2" w:rsidRDefault="00904BB2" w:rsidP="00904BB2">
      <w:pPr>
        <w:ind w:right="-185"/>
        <w:jc w:val="both"/>
      </w:pPr>
      <w:r>
        <w:t xml:space="preserve">- овладение важнейшими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 действиями (формулировать цели  деятельности, планировать  её, осуществлять библиографический  поиск, находить  и  обрабатывать необходимую  информацию  из  различных  источников, включая  Интернет, и др.);</w:t>
      </w:r>
    </w:p>
    <w:p w:rsidR="00904BB2" w:rsidRDefault="00904BB2" w:rsidP="00904BB2">
      <w:pPr>
        <w:ind w:right="-185"/>
        <w:jc w:val="both"/>
      </w:pPr>
      <w:r>
        <w:t>-    использование  опыта  общения  с  произведениями  художественной  литературы  в  повседневной  жизни  и  учебной  деятельности, речевом  самосовершенствовании.</w:t>
      </w:r>
    </w:p>
    <w:p w:rsidR="00904BB2" w:rsidRDefault="00904BB2" w:rsidP="00904BB2">
      <w:pPr>
        <w:ind w:right="-185"/>
        <w:jc w:val="both"/>
      </w:pPr>
    </w:p>
    <w:p w:rsidR="00904BB2" w:rsidRDefault="00904BB2" w:rsidP="00904BB2">
      <w:pPr>
        <w:ind w:right="-185"/>
        <w:jc w:val="both"/>
      </w:pPr>
      <w:r w:rsidRPr="000D012B">
        <w:t xml:space="preserve">      </w:t>
      </w:r>
      <w:r>
        <w:t>Литература  как  учебный  предмет  обладает  огромным  воспитательным  потенциалом. Приобщение  к  «вечным» ценностям, исповедуемым  литературной  классикой, является одним  из  важнейших  направлений школьного  образования и способствует  решению  таких  его  важнейших целей, как:</w:t>
      </w:r>
    </w:p>
    <w:p w:rsidR="00904BB2" w:rsidRDefault="00904BB2" w:rsidP="00904BB2">
      <w:pPr>
        <w:numPr>
          <w:ilvl w:val="0"/>
          <w:numId w:val="2"/>
        </w:numPr>
        <w:ind w:right="-185"/>
        <w:jc w:val="both"/>
      </w:pPr>
      <w:r>
        <w:t>воспитание  духовно  развитой  личности, испытывающей  потребность  в  саморазвитии  и  внутреннем  обогащении, расширении  культурного  кругозора  и  реализации  накопленного  духовного  опыта  в  общественной  практике;</w:t>
      </w:r>
    </w:p>
    <w:p w:rsidR="00904BB2" w:rsidRDefault="00904BB2" w:rsidP="00904BB2">
      <w:pPr>
        <w:numPr>
          <w:ilvl w:val="0"/>
          <w:numId w:val="1"/>
        </w:numPr>
        <w:ind w:right="-185"/>
        <w:jc w:val="both"/>
      </w:pPr>
      <w:r>
        <w:t>формированию гуманистического  мировоззрения, базирующегося  на  понимании  ценности  человеческой  личности, признании   за нею  права  на  свободное  развитие  и  проявление  её  творческих  способностей;</w:t>
      </w:r>
    </w:p>
    <w:p w:rsidR="00904BB2" w:rsidRDefault="00904BB2" w:rsidP="00904BB2">
      <w:pPr>
        <w:numPr>
          <w:ilvl w:val="0"/>
          <w:numId w:val="1"/>
        </w:numPr>
        <w:ind w:right="-185"/>
        <w:jc w:val="both"/>
      </w:pPr>
      <w:r>
        <w:t>формирование  основ  гражданского  самосознания, ответственности  за   происходящее  в  обществе  и  мире, активной  жизненной  позиции;</w:t>
      </w:r>
    </w:p>
    <w:p w:rsidR="00904BB2" w:rsidRDefault="00904BB2" w:rsidP="00904BB2">
      <w:pPr>
        <w:numPr>
          <w:ilvl w:val="0"/>
          <w:numId w:val="1"/>
        </w:numPr>
        <w:ind w:right="-185"/>
        <w:jc w:val="both"/>
      </w:pPr>
      <w:r>
        <w:t>воспитание  чувства  патриотизма, любви  к  Отечеству  и  его  великой  истории и  культуре, а  также  уважения  к  истории  и  традициям  других  народов;</w:t>
      </w:r>
    </w:p>
    <w:p w:rsidR="00904BB2" w:rsidRDefault="00904BB2" w:rsidP="00904BB2">
      <w:pPr>
        <w:numPr>
          <w:ilvl w:val="0"/>
          <w:numId w:val="1"/>
        </w:numPr>
        <w:ind w:right="-185"/>
        <w:jc w:val="both"/>
      </w:pPr>
      <w:r>
        <w:t>развитие  нравственно-эстетического подхода  к  оценке  явлений  действительности,  стремление  к  красоте  человеческих  взаимоотношений, высокие образцы  которых  представлены  в  произведениях  отечественной  классики;</w:t>
      </w:r>
    </w:p>
    <w:p w:rsidR="00904BB2" w:rsidRDefault="00904BB2" w:rsidP="00904BB2">
      <w:pPr>
        <w:numPr>
          <w:ilvl w:val="0"/>
          <w:numId w:val="1"/>
        </w:numPr>
        <w:ind w:right="-185"/>
        <w:jc w:val="both"/>
      </w:pPr>
      <w:r>
        <w:t>приобщение  к  творческому  труду, направленному  на  приобретение  умений  и  навыков,  необходимых  для  полноценного усвоения  литературы  как  учебной  дисциплины  и  вида  искусства.</w:t>
      </w:r>
    </w:p>
    <w:p w:rsidR="00904BB2" w:rsidRPr="00ED5394" w:rsidRDefault="00904BB2" w:rsidP="00904BB2">
      <w:pPr>
        <w:widowControl w:val="0"/>
        <w:suppressAutoHyphens/>
        <w:spacing w:line="276" w:lineRule="auto"/>
        <w:ind w:firstLine="709"/>
        <w:jc w:val="both"/>
        <w:rPr>
          <w:b/>
          <w:u w:val="single"/>
          <w:lang w:eastAsia="ar-SA"/>
        </w:rPr>
      </w:pPr>
    </w:p>
    <w:p w:rsidR="00904BB2" w:rsidRDefault="00904BB2" w:rsidP="00904BB2">
      <w:pPr>
        <w:ind w:right="-185"/>
        <w:jc w:val="center"/>
        <w:rPr>
          <w:b/>
        </w:rPr>
      </w:pPr>
      <w:r>
        <w:rPr>
          <w:b/>
        </w:rPr>
        <w:t>Общая  характеристика  курса</w:t>
      </w:r>
    </w:p>
    <w:p w:rsidR="00904BB2" w:rsidRDefault="00904BB2" w:rsidP="00904BB2">
      <w:pPr>
        <w:ind w:right="-185"/>
        <w:jc w:val="center"/>
        <w:rPr>
          <w:b/>
        </w:rPr>
      </w:pPr>
    </w:p>
    <w:p w:rsidR="00904BB2" w:rsidRDefault="00904BB2" w:rsidP="00904BB2">
      <w:pPr>
        <w:ind w:right="-185"/>
        <w:jc w:val="both"/>
        <w:rPr>
          <w:b/>
        </w:rPr>
      </w:pPr>
      <w:r>
        <w:rPr>
          <w:b/>
        </w:rPr>
        <w:t xml:space="preserve">       </w:t>
      </w:r>
      <w:r w:rsidRPr="000D3FF2">
        <w:t>Структура  курса  литературы  определяется  целями и задачами, а также логикой  освоения  литературного  материала и последовательностью формирования  читательских умений и навыков  анализа  литературного  произведения</w:t>
      </w:r>
      <w:r>
        <w:rPr>
          <w:b/>
        </w:rPr>
        <w:t>.</w:t>
      </w:r>
    </w:p>
    <w:p w:rsidR="00904BB2" w:rsidRDefault="00904BB2" w:rsidP="00904BB2">
      <w:pPr>
        <w:ind w:right="-185"/>
        <w:jc w:val="both"/>
      </w:pPr>
      <w:r w:rsidRPr="000D3FF2">
        <w:t xml:space="preserve">       Курс  литературы  в 5-8 классах  строится  на  основе  сочетания  концентрического, историко—хронологического и проблемно-тематического  принципов, в 9-11 классов допускается</w:t>
      </w:r>
      <w:r>
        <w:t xml:space="preserve"> возможность изучения линейного  курса  на  историко-литературной  основе.</w:t>
      </w:r>
    </w:p>
    <w:p w:rsidR="00904BB2" w:rsidRDefault="00904BB2" w:rsidP="00904BB2">
      <w:pPr>
        <w:ind w:right="-185"/>
        <w:jc w:val="both"/>
      </w:pPr>
      <w:r>
        <w:lastRenderedPageBreak/>
        <w:t xml:space="preserve">        Для  каждого  класса  формулируются  ключевые теоретико-литературные  проблемы, задающие  основные направления работы  с  художественным  текстом:</w:t>
      </w:r>
    </w:p>
    <w:p w:rsidR="00904BB2" w:rsidRDefault="00904BB2" w:rsidP="00904BB2">
      <w:pPr>
        <w:ind w:right="-185"/>
        <w:jc w:val="both"/>
      </w:pPr>
      <w:r>
        <w:t xml:space="preserve">        </w:t>
      </w:r>
      <w:r>
        <w:rPr>
          <w:i/>
        </w:rPr>
        <w:t>5 класс</w:t>
      </w:r>
      <w:r>
        <w:t xml:space="preserve"> – художественный  образ  в  литературе;</w:t>
      </w:r>
    </w:p>
    <w:p w:rsidR="00904BB2" w:rsidRDefault="00904BB2" w:rsidP="00904BB2">
      <w:pPr>
        <w:ind w:right="-185"/>
        <w:jc w:val="both"/>
      </w:pPr>
      <w:r>
        <w:t xml:space="preserve">        </w:t>
      </w:r>
      <w:r>
        <w:rPr>
          <w:i/>
        </w:rPr>
        <w:t xml:space="preserve">6 класс – </w:t>
      </w:r>
      <w:r w:rsidRPr="000D3FF2">
        <w:t>образ  человека  в  литературном  произведении;</w:t>
      </w:r>
      <w:r>
        <w:t xml:space="preserve">  </w:t>
      </w:r>
    </w:p>
    <w:p w:rsidR="00904BB2" w:rsidRDefault="00904BB2" w:rsidP="00904BB2">
      <w:pPr>
        <w:ind w:right="-185"/>
        <w:jc w:val="both"/>
      </w:pPr>
      <w:r>
        <w:t xml:space="preserve">        </w:t>
      </w:r>
      <w:r>
        <w:rPr>
          <w:i/>
        </w:rPr>
        <w:t xml:space="preserve">7 класс </w:t>
      </w:r>
      <w:r>
        <w:t xml:space="preserve"> - сюжет  как  метафора  жизни;</w:t>
      </w:r>
    </w:p>
    <w:p w:rsidR="00904BB2" w:rsidRDefault="00904BB2" w:rsidP="00904BB2">
      <w:pPr>
        <w:ind w:right="-185"/>
        <w:jc w:val="both"/>
      </w:pPr>
      <w:r>
        <w:t xml:space="preserve">        </w:t>
      </w:r>
      <w:r>
        <w:rPr>
          <w:i/>
        </w:rPr>
        <w:t xml:space="preserve">8 класс – </w:t>
      </w:r>
      <w:r>
        <w:t>художественный  мир; литературные  жанры;</w:t>
      </w:r>
    </w:p>
    <w:p w:rsidR="00904BB2" w:rsidRDefault="00904BB2" w:rsidP="00904BB2">
      <w:pPr>
        <w:ind w:right="-185"/>
        <w:jc w:val="both"/>
      </w:pPr>
      <w:r>
        <w:rPr>
          <w:i/>
        </w:rPr>
        <w:t xml:space="preserve">        9 класс – </w:t>
      </w:r>
      <w:r>
        <w:t>художественный  мир; направление; композиция.</w:t>
      </w:r>
    </w:p>
    <w:p w:rsidR="00904BB2" w:rsidRDefault="00904BB2" w:rsidP="00904BB2">
      <w:pPr>
        <w:ind w:right="-185"/>
        <w:jc w:val="both"/>
      </w:pPr>
      <w:r>
        <w:t xml:space="preserve">        В  соответствии с  избранной  логикой  построения  курса литературы  перед  каждым  классом  ставятся  конкретные  задачи, связанные с  целенаправленным поэтапным  овладением учащимися необходимыми знаниями  и  умениями.</w:t>
      </w:r>
    </w:p>
    <w:p w:rsidR="00904BB2" w:rsidRDefault="00904BB2" w:rsidP="00904BB2">
      <w:pPr>
        <w:ind w:right="-185"/>
        <w:jc w:val="both"/>
      </w:pPr>
      <w:r>
        <w:t xml:space="preserve">        В</w:t>
      </w:r>
      <w:r>
        <w:rPr>
          <w:b/>
        </w:rPr>
        <w:t xml:space="preserve"> 5 классе </w:t>
      </w:r>
      <w:r>
        <w:t xml:space="preserve">осуществляется переход от  начального образования (уроков  литературного   чтения   в начальной  школе) к  систематическому  курсу  литературы. Пятиклассники знакомятся  с  произведениями самых разных  жанров: эпических, лирических, и драматических. </w:t>
      </w:r>
      <w:r>
        <w:rPr>
          <w:i/>
        </w:rPr>
        <w:t>Основные  виды  деятельности –</w:t>
      </w:r>
      <w:r>
        <w:t xml:space="preserve"> работа  над  техникой  чтения и его  выразительностью, составление плана,  аннотации, отзыва о  литературном  произведении, пересказы  разного  типа, устные  и  письменные  ответы  на  вопросы, связанные  с  анализом  художественного  текста.</w:t>
      </w:r>
    </w:p>
    <w:p w:rsidR="00904BB2" w:rsidRDefault="00904BB2" w:rsidP="00904BB2">
      <w:pPr>
        <w:ind w:right="-185"/>
        <w:jc w:val="both"/>
      </w:pPr>
      <w:r w:rsidRPr="000D012B">
        <w:t xml:space="preserve">       </w:t>
      </w:r>
      <w:r>
        <w:t xml:space="preserve"> В </w:t>
      </w:r>
      <w:r>
        <w:rPr>
          <w:b/>
        </w:rPr>
        <w:t xml:space="preserve">6 классе  </w:t>
      </w:r>
      <w:r w:rsidRPr="00E97152">
        <w:t>представления учащихся об  искусстве  словесного  образа  обогащаются  путём  обращения  к  образу  литературного  персонажа</w:t>
      </w:r>
      <w:r>
        <w:t xml:space="preserve">  и  анализу  средств  его  создания в  произведениях  разных  жанров  и  эпох. </w:t>
      </w:r>
      <w:r>
        <w:rPr>
          <w:i/>
        </w:rPr>
        <w:t xml:space="preserve">Основные  виды  деятельности – </w:t>
      </w:r>
      <w:r>
        <w:t xml:space="preserve">устные  и  письменные  характеристики  персонажа (особое  внимание  уделяется  анализу  портрета и  речевой  характеристики) и сопоставительная  характеристика  героев. Учащиеся получают начальные  представления  о  сочинении  на  литературную  тему, учатся  составлять  его  план,  подбирать  цитаты, работать над черновиком. </w:t>
      </w:r>
    </w:p>
    <w:p w:rsidR="00904BB2" w:rsidRDefault="00904BB2" w:rsidP="00904BB2">
      <w:pPr>
        <w:ind w:right="-185"/>
        <w:jc w:val="both"/>
      </w:pPr>
      <w:r>
        <w:t xml:space="preserve">        В  </w:t>
      </w:r>
      <w:r>
        <w:rPr>
          <w:b/>
        </w:rPr>
        <w:t xml:space="preserve">7 классе  </w:t>
      </w:r>
      <w:r>
        <w:t>в  центре  внимания – сюжет  литературного  произведения, анализ образа  события  в  эпических, лирических  и  драматических  произведениях.</w:t>
      </w:r>
      <w:r>
        <w:rPr>
          <w:i/>
        </w:rPr>
        <w:t xml:space="preserve"> Основные  виды  деятельности – </w:t>
      </w:r>
      <w:r>
        <w:t>сочинения, связанные  с анализом  сюжета, конфликта  и  эпизода в  литературном  произведении, сочинения  на  нравственно-философские темы, а также рецензии  на  самостоятельно  прочитанные  литературные  произведения  или  их  художественные  интерпретации.</w:t>
      </w:r>
    </w:p>
    <w:p w:rsidR="00904BB2" w:rsidRDefault="00904BB2" w:rsidP="00904BB2">
      <w:pPr>
        <w:ind w:right="-185"/>
        <w:jc w:val="both"/>
      </w:pPr>
      <w:r>
        <w:t xml:space="preserve">       В </w:t>
      </w:r>
      <w:r>
        <w:rPr>
          <w:b/>
        </w:rPr>
        <w:t xml:space="preserve">8 классе  </w:t>
      </w:r>
      <w:r>
        <w:t xml:space="preserve">вводится  понятие  художественного  мира  литературного  произведения  (писателя), преимущественное  внимание  обращается  на  средства  выражения  авторской  позиции, смысл заглавия, эпиграфы. Произведения  анализируются  с учётом  их  жанровой  специфики. Формируются  начальные  представления  о  литературном  направлении (классицизм, сентиментализм). </w:t>
      </w:r>
      <w:proofErr w:type="gramStart"/>
      <w:r>
        <w:rPr>
          <w:i/>
        </w:rPr>
        <w:t>Основные  виды</w:t>
      </w:r>
      <w:proofErr w:type="gramEnd"/>
      <w:r>
        <w:rPr>
          <w:i/>
        </w:rPr>
        <w:t xml:space="preserve">  деятельности – </w:t>
      </w:r>
      <w:r>
        <w:t>сочинения, посвящённые  анализу  художественного  мира произведения в  одном  из  аспектов (тематика, проблематика, сюжет ,конфликт, композиция, образная  система, авторская  позиция и т.д.)</w:t>
      </w:r>
    </w:p>
    <w:p w:rsidR="00904BB2" w:rsidRDefault="00904BB2" w:rsidP="00904BB2">
      <w:pPr>
        <w:ind w:right="-185"/>
        <w:jc w:val="both"/>
      </w:pPr>
      <w:r>
        <w:t xml:space="preserve">         В </w:t>
      </w:r>
      <w:r>
        <w:rPr>
          <w:b/>
        </w:rPr>
        <w:t xml:space="preserve">9 классе  </w:t>
      </w:r>
      <w:r w:rsidRPr="0064117A">
        <w:t>целесообразны</w:t>
      </w:r>
      <w:r>
        <w:t xml:space="preserve">  обобщения, систематизация, повторение и закрепление полученных  ранее  знаний. Усиливается исторический  аспект  изучения литературного  произведения. </w:t>
      </w:r>
      <w:r>
        <w:rPr>
          <w:i/>
        </w:rPr>
        <w:t xml:space="preserve">Основные  виды  деятельности – </w:t>
      </w:r>
      <w:r>
        <w:t>сочинения, связанные  не  только  с  анализом  литературного  произведения, но  и  посвящённые  целостному  анализу  небольшого  по  объёму эпического  или  лирического  произведения.  Важное  место в  системе  письменных  работ  отводится  сочинениям  по  «сквозным» темам  в  литературе, сочинениям-эссе  на  нравственно-философские  и  публицистические  темы, рецензиям  на самостоятельно  прочитанные  произведения.</w:t>
      </w:r>
    </w:p>
    <w:p w:rsidR="00904BB2" w:rsidRDefault="00904BB2" w:rsidP="00904BB2">
      <w:pPr>
        <w:ind w:right="-185"/>
        <w:jc w:val="both"/>
      </w:pPr>
      <w:r>
        <w:t xml:space="preserve">          Помимо  традиционных (монографических) тем, составляющих  ядро  программы, для  каждого  класса выделены  специальные  </w:t>
      </w:r>
      <w:r w:rsidRPr="00B20954">
        <w:rPr>
          <w:b/>
        </w:rPr>
        <w:t>уроки-обзоры</w:t>
      </w:r>
      <w:r>
        <w:t>. Эти уроки  предоставляют  учителю  и учащимся  свободу  выбора  произведений для  чтения  и  анализа.</w:t>
      </w:r>
    </w:p>
    <w:p w:rsidR="00904BB2" w:rsidRDefault="00904BB2" w:rsidP="00904BB2">
      <w:pPr>
        <w:ind w:right="-185"/>
        <w:jc w:val="both"/>
      </w:pPr>
      <w:r>
        <w:t xml:space="preserve">          Особое  место в  учебном  курсе  отводится  </w:t>
      </w:r>
      <w:r w:rsidRPr="00B20954">
        <w:rPr>
          <w:b/>
        </w:rPr>
        <w:t>урокам-практикумам</w:t>
      </w:r>
      <w:r>
        <w:rPr>
          <w:b/>
        </w:rPr>
        <w:t>,</w:t>
      </w:r>
      <w:r>
        <w:t xml:space="preserve"> посвящённым освоению  и  закреплению читательских  умений  и  навыков: выразительного  чтения, философского  анализа  художественного  текста, филологического  анализа  литературного  произведения, построения самостоятельных устных  и  письменных  высказываний, работа  </w:t>
      </w:r>
      <w:r>
        <w:lastRenderedPageBreak/>
        <w:t>со  справочной  и  критической  литературой, применение  полученных  знаний  в  различных  сферах  деятельности  и  ситуациях  общения.</w:t>
      </w:r>
    </w:p>
    <w:p w:rsidR="00904BB2" w:rsidRDefault="00904BB2" w:rsidP="00904BB2">
      <w:pPr>
        <w:ind w:right="-185"/>
        <w:jc w:val="both"/>
      </w:pPr>
      <w:r>
        <w:t xml:space="preserve">          </w:t>
      </w:r>
      <w:proofErr w:type="gramStart"/>
      <w:r>
        <w:t>В  рубрике</w:t>
      </w:r>
      <w:proofErr w:type="gramEnd"/>
      <w:r>
        <w:t xml:space="preserve"> </w:t>
      </w:r>
      <w:r w:rsidRPr="004E2BA3">
        <w:rPr>
          <w:b/>
        </w:rPr>
        <w:t>«Теория  литературы»</w:t>
      </w:r>
      <w:r>
        <w:rPr>
          <w:b/>
        </w:rPr>
        <w:t xml:space="preserve"> </w:t>
      </w:r>
      <w:r w:rsidRPr="004E2BA3">
        <w:t>указаны  основные  теоретические  понятия ,  которые  практически  осваиваются</w:t>
      </w:r>
      <w:r>
        <w:t xml:space="preserve"> при  изучении конкретной  темы.</w:t>
      </w:r>
    </w:p>
    <w:p w:rsidR="00904BB2" w:rsidRDefault="00904BB2" w:rsidP="00904BB2">
      <w:pPr>
        <w:ind w:right="-185"/>
        <w:jc w:val="both"/>
      </w:pPr>
      <w:r>
        <w:t xml:space="preserve">          Рубрика </w:t>
      </w:r>
      <w:r>
        <w:rPr>
          <w:b/>
        </w:rPr>
        <w:t>«Развитие  речи»</w:t>
      </w:r>
      <w:r>
        <w:t xml:space="preserve"> представляет  примерный перечень  основных видов  работы  по  развитию устной  и  письменной  речи.</w:t>
      </w:r>
    </w:p>
    <w:p w:rsidR="00904BB2" w:rsidRPr="00904BB2" w:rsidRDefault="00904BB2" w:rsidP="00904BB2">
      <w:pPr>
        <w:ind w:right="-185"/>
        <w:jc w:val="both"/>
      </w:pPr>
      <w:r>
        <w:t xml:space="preserve">         Рубрика </w:t>
      </w:r>
      <w:r>
        <w:rPr>
          <w:b/>
        </w:rPr>
        <w:t>«</w:t>
      </w:r>
      <w:proofErr w:type="gramStart"/>
      <w:r>
        <w:rPr>
          <w:b/>
        </w:rPr>
        <w:t>Внеклассное  чтение</w:t>
      </w:r>
      <w:proofErr w:type="gramEnd"/>
      <w:r>
        <w:rPr>
          <w:b/>
        </w:rPr>
        <w:t xml:space="preserve">» </w:t>
      </w:r>
      <w:r>
        <w:t xml:space="preserve"> поможет  учителю  организовать  работу  по  закреплению сформированных на  уроке  умений  и навыков, подготовке учащихся  к  урокам-обзорам и  урокам- практикумам.</w:t>
      </w:r>
    </w:p>
    <w:p w:rsidR="00904BB2" w:rsidRPr="00904BB2" w:rsidRDefault="00904BB2" w:rsidP="00904BB2">
      <w:pPr>
        <w:ind w:right="-185"/>
        <w:jc w:val="both"/>
      </w:pPr>
    </w:p>
    <w:p w:rsidR="00904BB2" w:rsidRPr="00F133F7" w:rsidRDefault="00904BB2" w:rsidP="00F133F7">
      <w:pPr>
        <w:ind w:right="-185"/>
        <w:jc w:val="both"/>
      </w:pPr>
      <w:proofErr w:type="gramStart"/>
      <w:r>
        <w:t>Этно-культурный</w:t>
      </w:r>
      <w:proofErr w:type="gramEnd"/>
      <w:r>
        <w:t xml:space="preserve"> компонент реализуется в рамках отдельного предмета «Литература Коми края». </w:t>
      </w:r>
    </w:p>
    <w:p w:rsidR="00904BB2" w:rsidRDefault="00904BB2" w:rsidP="00904BB2">
      <w:pPr>
        <w:ind w:right="-185"/>
        <w:jc w:val="center"/>
        <w:rPr>
          <w:b/>
        </w:rPr>
      </w:pPr>
    </w:p>
    <w:p w:rsidR="00904BB2" w:rsidRDefault="00904BB2" w:rsidP="00904BB2">
      <w:pPr>
        <w:ind w:right="-185"/>
        <w:jc w:val="center"/>
        <w:rPr>
          <w:b/>
        </w:rPr>
      </w:pPr>
      <w:r>
        <w:rPr>
          <w:b/>
        </w:rPr>
        <w:t>Место учебного  предмета в  учебном  плане</w:t>
      </w:r>
    </w:p>
    <w:p w:rsidR="00904BB2" w:rsidRDefault="00904BB2" w:rsidP="00904BB2">
      <w:pPr>
        <w:ind w:right="-185"/>
        <w:jc w:val="center"/>
        <w:rPr>
          <w:b/>
        </w:rPr>
      </w:pPr>
    </w:p>
    <w:p w:rsidR="00904BB2" w:rsidRDefault="00904BB2" w:rsidP="00904BB2">
      <w:pPr>
        <w:ind w:right="-185"/>
        <w:jc w:val="both"/>
      </w:pPr>
      <w:r>
        <w:rPr>
          <w:b/>
        </w:rPr>
        <w:t xml:space="preserve">         </w:t>
      </w:r>
      <w:r>
        <w:t>Федеральный  базисный  учебный образовательный план  для образовательных  учреждений РФ предусматривает обязательное  изучение  литературы  на  этапе  основного  общего  образования в  объёме 455ч, в том  числе: в 5 классе – 105ч, в 6 классе – 105ч, в 7 классе – 70 ч, в 8 классе – 70 ч, в 9 классе – 108 ч.</w:t>
      </w:r>
    </w:p>
    <w:p w:rsidR="00904BB2" w:rsidRDefault="00904BB2" w:rsidP="00904BB2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          Программа  по  литературе отражает  </w:t>
      </w:r>
      <w:proofErr w:type="spellStart"/>
      <w:r>
        <w:t>инвариативную</w:t>
      </w:r>
      <w:proofErr w:type="spellEnd"/>
      <w:r>
        <w:t xml:space="preserve">  часть и рассчитана  на  400ч. Вариативная  часть  программы  составляет  55 ч (12% времени  от  общего  количества  часов, предусмотренных в  базисном  учебном  плане).</w:t>
      </w:r>
    </w:p>
    <w:p w:rsidR="00904BB2" w:rsidRDefault="00904BB2" w:rsidP="0090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hd w:val="clear" w:color="auto" w:fill="FAFAFA"/>
          <w:lang w:eastAsia="en-US"/>
        </w:rPr>
      </w:pPr>
      <w:r w:rsidRPr="005E70C1">
        <w:rPr>
          <w:rFonts w:eastAsia="Calibri"/>
          <w:shd w:val="clear" w:color="auto" w:fill="FAFAFA"/>
          <w:lang w:eastAsia="en-US"/>
        </w:rPr>
        <w:t xml:space="preserve">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 предмету осуществляется с использованием дистанционных технологий, «электронных дневников», социальных сетей и дру</w:t>
      </w:r>
      <w:r>
        <w:rPr>
          <w:rFonts w:eastAsia="Calibri"/>
          <w:shd w:val="clear" w:color="auto" w:fill="FAFAFA"/>
          <w:lang w:eastAsia="en-US"/>
        </w:rPr>
        <w:t>гих форм</w:t>
      </w:r>
    </w:p>
    <w:p w:rsidR="00904BB2" w:rsidRDefault="00904BB2" w:rsidP="0090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hd w:val="clear" w:color="auto" w:fill="FAFAFA"/>
          <w:lang w:eastAsia="en-US"/>
        </w:rPr>
      </w:pPr>
    </w:p>
    <w:p w:rsidR="00904BB2" w:rsidRDefault="00904BB2" w:rsidP="00E82C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904BB2">
        <w:rPr>
          <w:b/>
        </w:rPr>
        <w:t xml:space="preserve"> </w:t>
      </w:r>
    </w:p>
    <w:p w:rsidR="00904BB2" w:rsidRDefault="00904BB2" w:rsidP="00904BB2">
      <w:pPr>
        <w:tabs>
          <w:tab w:val="left" w:pos="993"/>
        </w:tabs>
        <w:spacing w:after="200" w:line="360" w:lineRule="auto"/>
        <w:ind w:left="142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УМК:</w:t>
      </w:r>
    </w:p>
    <w:p w:rsidR="00904BB2" w:rsidRPr="000D012B" w:rsidRDefault="00904BB2" w:rsidP="00904BB2">
      <w:pPr>
        <w:tabs>
          <w:tab w:val="left" w:pos="993"/>
        </w:tabs>
        <w:spacing w:after="200" w:line="360" w:lineRule="auto"/>
        <w:ind w:left="142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1.</w:t>
      </w:r>
      <w:r w:rsidRPr="00904BB2">
        <w:t xml:space="preserve"> </w:t>
      </w:r>
      <w:r>
        <w:t>Литература</w:t>
      </w:r>
      <w:r w:rsidRPr="00634C13">
        <w:t>. 5 класс. Учеб</w:t>
      </w:r>
      <w:proofErr w:type="gramStart"/>
      <w:r w:rsidRPr="00634C13">
        <w:t>. для</w:t>
      </w:r>
      <w:proofErr w:type="gramEnd"/>
      <w:r w:rsidRPr="00634C13">
        <w:t xml:space="preserve"> </w:t>
      </w:r>
      <w:proofErr w:type="spellStart"/>
      <w:r w:rsidRPr="00634C13">
        <w:t>общеобраз</w:t>
      </w:r>
      <w:r>
        <w:t>оват</w:t>
      </w:r>
      <w:proofErr w:type="spellEnd"/>
      <w:r>
        <w:t>. организаций. В 2 ч. [</w:t>
      </w:r>
      <w:proofErr w:type="spellStart"/>
      <w:r>
        <w:t>В.Ф.Чертов</w:t>
      </w:r>
      <w:proofErr w:type="spellEnd"/>
      <w:r>
        <w:t xml:space="preserve">, </w:t>
      </w:r>
      <w:proofErr w:type="spellStart"/>
      <w:r>
        <w:t>Л.А.Трубина</w:t>
      </w:r>
      <w:proofErr w:type="spellEnd"/>
      <w:r>
        <w:t xml:space="preserve">, </w:t>
      </w:r>
      <w:proofErr w:type="spellStart"/>
      <w:r>
        <w:t>Н.А.Ипполитова</w:t>
      </w:r>
      <w:proofErr w:type="spellEnd"/>
      <w:r>
        <w:t xml:space="preserve">, </w:t>
      </w:r>
      <w:proofErr w:type="spellStart"/>
      <w:r>
        <w:t>И.В.Мамонова</w:t>
      </w:r>
      <w:proofErr w:type="spellEnd"/>
      <w:r>
        <w:t>] – 3</w:t>
      </w:r>
      <w:r w:rsidRPr="00634C13">
        <w:t>-е изд</w:t>
      </w:r>
      <w:r>
        <w:t>., – М.: Просвещение, 2013</w:t>
      </w:r>
    </w:p>
    <w:p w:rsidR="00904BB2" w:rsidRPr="000D012B" w:rsidRDefault="00904BB2" w:rsidP="00904BB2">
      <w:pPr>
        <w:tabs>
          <w:tab w:val="left" w:pos="993"/>
        </w:tabs>
        <w:spacing w:after="200" w:line="360" w:lineRule="auto"/>
        <w:ind w:left="142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2.</w:t>
      </w:r>
      <w:r w:rsidRPr="00904BB2">
        <w:t xml:space="preserve"> </w:t>
      </w:r>
      <w:r>
        <w:t>Литература. 6</w:t>
      </w:r>
      <w:r w:rsidRPr="00634C13">
        <w:t xml:space="preserve"> класс. Учеб</w:t>
      </w:r>
      <w:proofErr w:type="gramStart"/>
      <w:r w:rsidRPr="00634C13">
        <w:t>. для</w:t>
      </w:r>
      <w:proofErr w:type="gramEnd"/>
      <w:r w:rsidRPr="00634C13">
        <w:t xml:space="preserve"> </w:t>
      </w:r>
      <w:proofErr w:type="spellStart"/>
      <w:r w:rsidRPr="00634C13">
        <w:t>общеобраз</w:t>
      </w:r>
      <w:r>
        <w:t>оват</w:t>
      </w:r>
      <w:proofErr w:type="spellEnd"/>
      <w:r>
        <w:t>. организаций. В 2 ч. [</w:t>
      </w:r>
      <w:proofErr w:type="spellStart"/>
      <w:r>
        <w:t>В.Ф.Чертов</w:t>
      </w:r>
      <w:proofErr w:type="spellEnd"/>
      <w:r>
        <w:t xml:space="preserve">, </w:t>
      </w:r>
      <w:proofErr w:type="spellStart"/>
      <w:r>
        <w:t>Л.А.Трубина</w:t>
      </w:r>
      <w:proofErr w:type="spellEnd"/>
      <w:r>
        <w:t xml:space="preserve">, </w:t>
      </w:r>
      <w:proofErr w:type="spellStart"/>
      <w:r>
        <w:t>Н.А.Ипполитова</w:t>
      </w:r>
      <w:proofErr w:type="spellEnd"/>
      <w:r>
        <w:t xml:space="preserve">, </w:t>
      </w:r>
      <w:proofErr w:type="spellStart"/>
      <w:r>
        <w:t>И.В.Мамонова</w:t>
      </w:r>
      <w:proofErr w:type="spellEnd"/>
      <w:r>
        <w:t>] – 3</w:t>
      </w:r>
      <w:r w:rsidRPr="00634C13">
        <w:t>-е изд</w:t>
      </w:r>
      <w:r>
        <w:t>., – М.: Просвещение, 2015</w:t>
      </w:r>
    </w:p>
    <w:p w:rsidR="00904BB2" w:rsidRPr="000D012B" w:rsidRDefault="00904BB2" w:rsidP="00904BB2">
      <w:pPr>
        <w:tabs>
          <w:tab w:val="left" w:pos="993"/>
        </w:tabs>
        <w:spacing w:after="200" w:line="360" w:lineRule="auto"/>
        <w:ind w:left="142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3.</w:t>
      </w:r>
      <w:r w:rsidRPr="00904BB2">
        <w:t xml:space="preserve"> </w:t>
      </w:r>
      <w:r>
        <w:t>Литература. 7</w:t>
      </w:r>
      <w:r w:rsidRPr="00634C13">
        <w:t xml:space="preserve"> класс. Учеб</w:t>
      </w:r>
      <w:proofErr w:type="gramStart"/>
      <w:r w:rsidRPr="00634C13">
        <w:t>. для</w:t>
      </w:r>
      <w:proofErr w:type="gramEnd"/>
      <w:r w:rsidRPr="00634C13">
        <w:t xml:space="preserve"> </w:t>
      </w:r>
      <w:proofErr w:type="spellStart"/>
      <w:r w:rsidRPr="00634C13">
        <w:t>общеобраз</w:t>
      </w:r>
      <w:r>
        <w:t>оват</w:t>
      </w:r>
      <w:proofErr w:type="spellEnd"/>
      <w:r>
        <w:t>. организаций. В 2 ч. [</w:t>
      </w:r>
      <w:proofErr w:type="spellStart"/>
      <w:r>
        <w:t>В.Ф.Чертов</w:t>
      </w:r>
      <w:proofErr w:type="spellEnd"/>
      <w:r>
        <w:t xml:space="preserve">, </w:t>
      </w:r>
      <w:proofErr w:type="spellStart"/>
      <w:r>
        <w:t>Л.А.Трубина</w:t>
      </w:r>
      <w:proofErr w:type="spellEnd"/>
      <w:r>
        <w:t xml:space="preserve">, </w:t>
      </w:r>
      <w:proofErr w:type="spellStart"/>
      <w:r>
        <w:t>Н.А.Ипполитова</w:t>
      </w:r>
      <w:proofErr w:type="spellEnd"/>
      <w:r>
        <w:t xml:space="preserve">, </w:t>
      </w:r>
      <w:proofErr w:type="spellStart"/>
      <w:r>
        <w:t>И.В.Мамонова</w:t>
      </w:r>
      <w:proofErr w:type="spellEnd"/>
      <w:r>
        <w:t>] – 3</w:t>
      </w:r>
      <w:r w:rsidRPr="00634C13">
        <w:t>-е изд</w:t>
      </w:r>
      <w:r>
        <w:t>., – М.: Просвещение, 2015</w:t>
      </w:r>
    </w:p>
    <w:p w:rsidR="00904BB2" w:rsidRPr="000D012B" w:rsidRDefault="00904BB2" w:rsidP="00904BB2">
      <w:pPr>
        <w:tabs>
          <w:tab w:val="left" w:pos="993"/>
        </w:tabs>
        <w:spacing w:after="200" w:line="360" w:lineRule="auto"/>
        <w:ind w:left="142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4.</w:t>
      </w:r>
      <w:r w:rsidRPr="00904BB2">
        <w:t xml:space="preserve"> </w:t>
      </w:r>
      <w:r>
        <w:t>Литература. 8</w:t>
      </w:r>
      <w:r w:rsidRPr="00634C13">
        <w:t xml:space="preserve"> класс. Учеб</w:t>
      </w:r>
      <w:proofErr w:type="gramStart"/>
      <w:r w:rsidRPr="00634C13">
        <w:t>. для</w:t>
      </w:r>
      <w:proofErr w:type="gramEnd"/>
      <w:r w:rsidRPr="00634C13">
        <w:t xml:space="preserve"> </w:t>
      </w:r>
      <w:proofErr w:type="spellStart"/>
      <w:r w:rsidRPr="00634C13">
        <w:t>общеобраз</w:t>
      </w:r>
      <w:r>
        <w:t>оват</w:t>
      </w:r>
      <w:proofErr w:type="spellEnd"/>
      <w:r>
        <w:t>. организаций. В 2 ч. [</w:t>
      </w:r>
      <w:proofErr w:type="spellStart"/>
      <w:r>
        <w:t>В.Ф.Чертов</w:t>
      </w:r>
      <w:proofErr w:type="spellEnd"/>
      <w:r>
        <w:t xml:space="preserve">, </w:t>
      </w:r>
      <w:proofErr w:type="spellStart"/>
      <w:r>
        <w:t>Л.А.Трубина</w:t>
      </w:r>
      <w:proofErr w:type="spellEnd"/>
      <w:r>
        <w:t xml:space="preserve">, </w:t>
      </w:r>
      <w:proofErr w:type="spellStart"/>
      <w:r>
        <w:t>Н.А.Иппол</w:t>
      </w:r>
      <w:r w:rsidR="009A132C">
        <w:t>итова</w:t>
      </w:r>
      <w:proofErr w:type="spellEnd"/>
      <w:r w:rsidR="009A132C">
        <w:t xml:space="preserve">, </w:t>
      </w:r>
      <w:proofErr w:type="spellStart"/>
      <w:r w:rsidR="009A132C">
        <w:t>И.В.Мамонова</w:t>
      </w:r>
      <w:proofErr w:type="spellEnd"/>
      <w:r w:rsidR="009A132C">
        <w:t>] – 4</w:t>
      </w:r>
      <w:r w:rsidRPr="00634C13">
        <w:t>-е изд</w:t>
      </w:r>
      <w:r>
        <w:t>., – М.: Пр</w:t>
      </w:r>
      <w:r w:rsidR="009A132C">
        <w:t>освещение, 2016</w:t>
      </w:r>
    </w:p>
    <w:p w:rsidR="009A132C" w:rsidRPr="000D012B" w:rsidRDefault="009A132C" w:rsidP="009A132C">
      <w:pPr>
        <w:tabs>
          <w:tab w:val="left" w:pos="993"/>
        </w:tabs>
        <w:spacing w:after="200" w:line="360" w:lineRule="auto"/>
        <w:ind w:left="142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>4.</w:t>
      </w:r>
      <w:r w:rsidRPr="00904BB2">
        <w:t xml:space="preserve"> </w:t>
      </w:r>
      <w:r>
        <w:t>Литература. 9</w:t>
      </w:r>
      <w:r w:rsidRPr="00634C13">
        <w:t xml:space="preserve"> класс. Учеб</w:t>
      </w:r>
      <w:proofErr w:type="gramStart"/>
      <w:r w:rsidRPr="00634C13">
        <w:t>. для</w:t>
      </w:r>
      <w:proofErr w:type="gramEnd"/>
      <w:r w:rsidRPr="00634C13">
        <w:t xml:space="preserve"> </w:t>
      </w:r>
      <w:proofErr w:type="spellStart"/>
      <w:r w:rsidRPr="00634C13">
        <w:t>общеобраз</w:t>
      </w:r>
      <w:r>
        <w:t>оват</w:t>
      </w:r>
      <w:proofErr w:type="spellEnd"/>
      <w:r>
        <w:t>. организаций. В 2 ч. [</w:t>
      </w:r>
      <w:proofErr w:type="spellStart"/>
      <w:r>
        <w:t>В.Ф.Чертов</w:t>
      </w:r>
      <w:proofErr w:type="spellEnd"/>
      <w:r>
        <w:t xml:space="preserve">, </w:t>
      </w:r>
      <w:proofErr w:type="spellStart"/>
      <w:r>
        <w:t>Л.А.Трубина</w:t>
      </w:r>
      <w:proofErr w:type="spellEnd"/>
      <w:r>
        <w:t xml:space="preserve">, </w:t>
      </w:r>
      <w:proofErr w:type="spellStart"/>
      <w:r>
        <w:t>Н.А.Ипполитова</w:t>
      </w:r>
      <w:proofErr w:type="spellEnd"/>
      <w:r>
        <w:t xml:space="preserve">, </w:t>
      </w:r>
      <w:proofErr w:type="spellStart"/>
      <w:r>
        <w:t>И.В.Мамонова</w:t>
      </w:r>
      <w:proofErr w:type="spellEnd"/>
      <w:r>
        <w:t>] – 4</w:t>
      </w:r>
      <w:r w:rsidRPr="00634C13">
        <w:t>-е изд</w:t>
      </w:r>
      <w:r>
        <w:t>., – М.: Просвещение, 2017</w:t>
      </w:r>
    </w:p>
    <w:p w:rsidR="00904BB2" w:rsidRPr="00921E6E" w:rsidRDefault="00904BB2" w:rsidP="00904BB2">
      <w:pPr>
        <w:ind w:right="-185"/>
        <w:jc w:val="both"/>
        <w:rPr>
          <w:b/>
          <w:color w:val="000000"/>
        </w:rPr>
      </w:pPr>
    </w:p>
    <w:p w:rsidR="00904BB2" w:rsidRPr="00921E6E" w:rsidRDefault="00904BB2" w:rsidP="00904BB2">
      <w:pPr>
        <w:ind w:right="-185"/>
        <w:jc w:val="both"/>
        <w:rPr>
          <w:b/>
          <w:color w:val="000000"/>
        </w:rPr>
      </w:pPr>
    </w:p>
    <w:p w:rsidR="00904BB2" w:rsidRPr="00921E6E" w:rsidRDefault="00904BB2" w:rsidP="00904BB2">
      <w:pPr>
        <w:ind w:right="-185"/>
        <w:jc w:val="both"/>
        <w:rPr>
          <w:b/>
          <w:color w:val="000000"/>
        </w:rPr>
      </w:pPr>
    </w:p>
    <w:p w:rsidR="00904BB2" w:rsidRPr="00921E6E" w:rsidRDefault="00904BB2" w:rsidP="00904BB2">
      <w:pPr>
        <w:ind w:right="-185"/>
        <w:jc w:val="both"/>
        <w:rPr>
          <w:b/>
          <w:color w:val="000000"/>
        </w:rPr>
      </w:pPr>
    </w:p>
    <w:p w:rsidR="00904BB2" w:rsidRPr="00921E6E" w:rsidRDefault="00904BB2" w:rsidP="00904BB2">
      <w:pPr>
        <w:ind w:right="-185"/>
        <w:jc w:val="both"/>
        <w:rPr>
          <w:b/>
          <w:color w:val="000000"/>
        </w:rPr>
      </w:pPr>
      <w:r w:rsidRPr="00921E6E">
        <w:rPr>
          <w:b/>
          <w:color w:val="000000"/>
        </w:rPr>
        <w:t xml:space="preserve"> </w:t>
      </w:r>
    </w:p>
    <w:p w:rsidR="00904BB2" w:rsidRPr="00921E6E" w:rsidRDefault="00904BB2" w:rsidP="00904BB2">
      <w:pPr>
        <w:ind w:right="-185"/>
        <w:jc w:val="both"/>
        <w:rPr>
          <w:b/>
          <w:color w:val="000000"/>
        </w:rPr>
      </w:pPr>
    </w:p>
    <w:p w:rsidR="00904BB2" w:rsidRPr="00921E6E" w:rsidRDefault="00904BB2" w:rsidP="00904BB2">
      <w:pPr>
        <w:ind w:right="-185"/>
        <w:jc w:val="both"/>
        <w:rPr>
          <w:b/>
          <w:color w:val="000000"/>
        </w:rPr>
      </w:pPr>
    </w:p>
    <w:p w:rsidR="00904BB2" w:rsidRPr="00921E6E" w:rsidRDefault="00904BB2" w:rsidP="00904BB2">
      <w:pPr>
        <w:ind w:right="-185"/>
        <w:jc w:val="both"/>
        <w:rPr>
          <w:b/>
          <w:color w:val="000000"/>
        </w:rPr>
      </w:pPr>
    </w:p>
    <w:p w:rsidR="00904BB2" w:rsidRPr="00921E6E" w:rsidRDefault="00904BB2" w:rsidP="00904BB2">
      <w:pPr>
        <w:ind w:right="-185"/>
        <w:jc w:val="both"/>
        <w:rPr>
          <w:b/>
          <w:color w:val="000000"/>
        </w:rPr>
      </w:pPr>
    </w:p>
    <w:p w:rsidR="00904BB2" w:rsidRDefault="00904BB2" w:rsidP="00904BB2">
      <w:pPr>
        <w:ind w:right="-185"/>
        <w:jc w:val="both"/>
        <w:rPr>
          <w:b/>
          <w:color w:val="000000"/>
        </w:rPr>
      </w:pPr>
    </w:p>
    <w:p w:rsidR="00904BB2" w:rsidRDefault="00904BB2" w:rsidP="00904BB2">
      <w:pPr>
        <w:ind w:right="-185"/>
        <w:jc w:val="both"/>
        <w:rPr>
          <w:b/>
          <w:color w:val="000000"/>
        </w:rPr>
      </w:pPr>
    </w:p>
    <w:p w:rsidR="00904BB2" w:rsidRDefault="00904BB2" w:rsidP="00904BB2">
      <w:pPr>
        <w:ind w:right="-185"/>
        <w:jc w:val="both"/>
        <w:rPr>
          <w:b/>
          <w:color w:val="000000"/>
        </w:rPr>
      </w:pPr>
    </w:p>
    <w:p w:rsidR="00904BB2" w:rsidRDefault="00904BB2" w:rsidP="00904BB2">
      <w:pPr>
        <w:ind w:right="-185"/>
        <w:jc w:val="both"/>
        <w:rPr>
          <w:b/>
          <w:color w:val="000000"/>
        </w:rPr>
      </w:pPr>
    </w:p>
    <w:p w:rsidR="00904BB2" w:rsidRDefault="00904BB2" w:rsidP="00904BB2">
      <w:pPr>
        <w:ind w:right="-185"/>
        <w:jc w:val="both"/>
        <w:rPr>
          <w:b/>
          <w:color w:val="000000"/>
        </w:rPr>
      </w:pPr>
    </w:p>
    <w:p w:rsidR="00904BB2" w:rsidRDefault="00904BB2" w:rsidP="00904BB2">
      <w:pPr>
        <w:ind w:right="-185"/>
        <w:jc w:val="both"/>
        <w:rPr>
          <w:b/>
          <w:color w:val="000000"/>
        </w:rPr>
      </w:pPr>
    </w:p>
    <w:p w:rsidR="00904BB2" w:rsidRDefault="00904BB2" w:rsidP="00904BB2">
      <w:pPr>
        <w:ind w:right="-185"/>
        <w:jc w:val="both"/>
        <w:rPr>
          <w:b/>
          <w:color w:val="000000"/>
        </w:rPr>
      </w:pPr>
    </w:p>
    <w:p w:rsidR="00904BB2" w:rsidRDefault="00904BB2" w:rsidP="00904BB2">
      <w:pPr>
        <w:ind w:right="-185"/>
        <w:jc w:val="both"/>
        <w:rPr>
          <w:b/>
          <w:color w:val="000000"/>
        </w:rPr>
      </w:pPr>
    </w:p>
    <w:p w:rsidR="00904BB2" w:rsidRDefault="00904BB2" w:rsidP="00904BB2">
      <w:pPr>
        <w:ind w:right="-185"/>
        <w:jc w:val="both"/>
        <w:rPr>
          <w:b/>
          <w:color w:val="000000"/>
        </w:rPr>
      </w:pPr>
    </w:p>
    <w:p w:rsidR="00904BB2" w:rsidRDefault="00904BB2" w:rsidP="00904BB2">
      <w:pPr>
        <w:ind w:right="-185"/>
        <w:jc w:val="both"/>
        <w:rPr>
          <w:b/>
          <w:color w:val="000000"/>
        </w:rPr>
      </w:pPr>
    </w:p>
    <w:p w:rsidR="00904BB2" w:rsidRDefault="00904BB2" w:rsidP="00904BB2">
      <w:pPr>
        <w:ind w:right="-185"/>
        <w:jc w:val="both"/>
        <w:rPr>
          <w:b/>
          <w:color w:val="000000"/>
        </w:rPr>
      </w:pPr>
    </w:p>
    <w:p w:rsidR="00904BB2" w:rsidRDefault="00904BB2" w:rsidP="00904BB2">
      <w:pPr>
        <w:ind w:right="-185"/>
        <w:jc w:val="both"/>
        <w:rPr>
          <w:b/>
          <w:color w:val="000000"/>
        </w:rPr>
      </w:pPr>
    </w:p>
    <w:p w:rsidR="00904BB2" w:rsidRDefault="00904BB2" w:rsidP="00904BB2">
      <w:pPr>
        <w:ind w:right="-185"/>
        <w:jc w:val="both"/>
        <w:rPr>
          <w:b/>
          <w:color w:val="000000"/>
        </w:rPr>
      </w:pPr>
    </w:p>
    <w:p w:rsidR="00904BB2" w:rsidRDefault="00904BB2" w:rsidP="00904BB2">
      <w:pPr>
        <w:ind w:right="-185"/>
        <w:jc w:val="both"/>
        <w:rPr>
          <w:b/>
          <w:color w:val="000000"/>
        </w:rPr>
      </w:pPr>
    </w:p>
    <w:p w:rsidR="00904BB2" w:rsidRDefault="00904BB2" w:rsidP="00904BB2">
      <w:pPr>
        <w:ind w:right="-185"/>
        <w:jc w:val="both"/>
        <w:rPr>
          <w:b/>
          <w:color w:val="000000"/>
        </w:rPr>
      </w:pPr>
    </w:p>
    <w:p w:rsidR="007F1D5D" w:rsidRDefault="007F1D5D"/>
    <w:sectPr w:rsidR="007F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CD12D2"/>
    <w:multiLevelType w:val="hybridMultilevel"/>
    <w:tmpl w:val="54521F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41515"/>
    <w:multiLevelType w:val="hybridMultilevel"/>
    <w:tmpl w:val="F1F4E0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8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11"/>
  </w:num>
  <w:num w:numId="9">
    <w:abstractNumId w:val="2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65"/>
    <w:rsid w:val="007F1D5D"/>
    <w:rsid w:val="00904BB2"/>
    <w:rsid w:val="009A132C"/>
    <w:rsid w:val="00D27165"/>
    <w:rsid w:val="00E82C03"/>
    <w:rsid w:val="00F1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7CD41-B287-4112-A495-AC071FD1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cab30</dc:creator>
  <cp:keywords/>
  <dc:description/>
  <cp:lastModifiedBy>кабинет 28</cp:lastModifiedBy>
  <cp:revision>4</cp:revision>
  <dcterms:created xsi:type="dcterms:W3CDTF">2021-03-25T12:27:00Z</dcterms:created>
  <dcterms:modified xsi:type="dcterms:W3CDTF">2021-03-29T15:28:00Z</dcterms:modified>
</cp:coreProperties>
</file>